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62" w:rsidRPr="00D77284" w:rsidRDefault="001D7A62" w:rsidP="001D7A62">
      <w:pPr>
        <w:rPr>
          <w:b/>
        </w:rPr>
      </w:pPr>
      <w:r w:rsidRPr="00D77284">
        <w:rPr>
          <w:b/>
        </w:rPr>
        <w:t xml:space="preserve">5.1 Trayectoria académica </w:t>
      </w:r>
    </w:p>
    <w:p w:rsidR="001D7A62" w:rsidRPr="00D77284" w:rsidRDefault="001D7A62" w:rsidP="001D7A62">
      <w:pPr>
        <w:ind w:firstLine="708"/>
        <w:rPr>
          <w:b/>
        </w:rPr>
      </w:pPr>
      <w:r w:rsidRPr="00D77284">
        <w:rPr>
          <w:b/>
        </w:rPr>
        <w:t>5.1.10 Estrategias de apoyo a los estudiantes para la integración de las EE SS y ER</w:t>
      </w:r>
    </w:p>
    <w:p w:rsidR="001D7A62" w:rsidRDefault="001D7A62" w:rsidP="001D7A62">
      <w:r>
        <w:t>Academia  de SS y ER</w:t>
      </w:r>
    </w:p>
    <w:p w:rsidR="001D7A62" w:rsidRDefault="001D7A62" w:rsidP="001D7A62">
      <w:r>
        <w:t xml:space="preserve">¿Se cuentan con estrategias para el apoyo a los estudiantes para la integración de las EE SS y ER? </w:t>
      </w:r>
    </w:p>
    <w:p w:rsidR="001D7A62" w:rsidRDefault="001D7A62" w:rsidP="001D7A62">
      <w:r>
        <w:t>¿Qué estrategias se llevan a cabo para el  apoyo a los estudiantes para la integración de las EE SS y ER?</w:t>
      </w:r>
    </w:p>
    <w:p w:rsidR="001D7A62" w:rsidRDefault="001D7A62" w:rsidP="001D7A62">
      <w:r>
        <w:t>¿De qué manera operan las estrategias en la integración de las EE SS y ER?</w:t>
      </w:r>
    </w:p>
    <w:p w:rsidR="001D7A62" w:rsidRDefault="001D7A62" w:rsidP="001D7A62">
      <w:r>
        <w:t>¿Qué resultados se han obtenido en la integración de las EE SS y ER?</w:t>
      </w:r>
    </w:p>
    <w:p w:rsidR="001D7A62" w:rsidRDefault="001D7A62" w:rsidP="001D7A62">
      <w:pPr>
        <w:rPr>
          <w:b/>
        </w:rPr>
      </w:pPr>
    </w:p>
    <w:p w:rsidR="001D7A62" w:rsidRPr="00D77284" w:rsidRDefault="001D7A62" w:rsidP="001D7A62">
      <w:pPr>
        <w:rPr>
          <w:b/>
        </w:rPr>
      </w:pPr>
      <w:r w:rsidRPr="00D77284">
        <w:rPr>
          <w:b/>
        </w:rPr>
        <w:t xml:space="preserve">5.1 Trayectoria académica </w:t>
      </w:r>
    </w:p>
    <w:p w:rsidR="001D7A62" w:rsidRPr="00D77284" w:rsidRDefault="001D7A62" w:rsidP="001D7A62">
      <w:pPr>
        <w:ind w:firstLine="708"/>
        <w:rPr>
          <w:b/>
        </w:rPr>
      </w:pPr>
      <w:r w:rsidRPr="00D77284">
        <w:rPr>
          <w:b/>
        </w:rPr>
        <w:t>5.1.11 Relación de las actividades en SS y ER con el entorno social</w:t>
      </w:r>
    </w:p>
    <w:p w:rsidR="001D7A62" w:rsidRDefault="001D7A62" w:rsidP="001D7A62">
      <w:r>
        <w:t>Academia  de SS y ER</w:t>
      </w:r>
    </w:p>
    <w:p w:rsidR="001D7A62" w:rsidRDefault="001D7A62" w:rsidP="001D7A62">
      <w:r>
        <w:t>¿Existen estrategias para la vinculación entre las actividades del SS y la EE?</w:t>
      </w:r>
    </w:p>
    <w:p w:rsidR="001D7A62" w:rsidRDefault="001D7A62" w:rsidP="001D7A62">
      <w:r>
        <w:t>¿Existen estrategias para la vinculación entre las actividades del SS y la EE y su entorno social?</w:t>
      </w:r>
    </w:p>
    <w:p w:rsidR="001D7A62" w:rsidRDefault="001D7A62" w:rsidP="001D7A62">
      <w:r>
        <w:t>¿Cómo operan los mecanismos para la vinculación de las actividades del SS y la ER?</w:t>
      </w:r>
    </w:p>
    <w:p w:rsidR="001D7A62" w:rsidRDefault="001D7A62" w:rsidP="001D7A62">
      <w:r>
        <w:t>¿Describa la funcionalidad de las estrategias para la vinculación entre las actividades del SS y la EE?</w:t>
      </w:r>
    </w:p>
    <w:p w:rsidR="00816D70" w:rsidRPr="00816D70" w:rsidRDefault="00816D70" w:rsidP="00816D70">
      <w:pPr>
        <w:ind w:left="438"/>
        <w:rPr>
          <w:rFonts w:ascii="Arial" w:hAnsi="Arial" w:cs="Arial"/>
          <w:b/>
        </w:rPr>
      </w:pPr>
      <w:r w:rsidRPr="00816D70">
        <w:rPr>
          <w:b/>
          <w:lang w:val="es-MX"/>
        </w:rPr>
        <w:t xml:space="preserve">10.2  </w:t>
      </w:r>
      <w:r w:rsidRPr="00816D70">
        <w:rPr>
          <w:rFonts w:ascii="Arial" w:hAnsi="Arial" w:cs="Arial"/>
          <w:b/>
          <w:lang w:val="es-MX"/>
        </w:rPr>
        <w:t>Normatividad para la operación del PE</w:t>
      </w:r>
    </w:p>
    <w:p w:rsidR="00816D70" w:rsidRPr="00816D70" w:rsidRDefault="00816D70" w:rsidP="00816D70">
      <w:pPr>
        <w:ind w:left="567" w:firstLine="141"/>
        <w:rPr>
          <w:rFonts w:ascii="Arial" w:hAnsi="Arial" w:cs="Arial"/>
          <w:b/>
          <w:lang w:val="es-MX"/>
        </w:rPr>
      </w:pPr>
      <w:r w:rsidRPr="00816D70">
        <w:rPr>
          <w:rFonts w:ascii="Arial" w:hAnsi="Arial" w:cs="Arial"/>
          <w:b/>
          <w:lang w:val="es-MX"/>
        </w:rPr>
        <w:t>10.2.2 Estrategias para normar la operación de SS y ER</w:t>
      </w:r>
    </w:p>
    <w:p w:rsidR="00816D70" w:rsidRDefault="00816D70" w:rsidP="00816D70">
      <w:pPr>
        <w:rPr>
          <w:lang w:val="es-MX"/>
        </w:rPr>
      </w:pPr>
      <w:r>
        <w:rPr>
          <w:lang w:val="es-MX"/>
        </w:rPr>
        <w:t>¿Cuáles son  las estrategias empleadas para normar la operación de SS y ER?</w:t>
      </w:r>
    </w:p>
    <w:p w:rsidR="00816D70" w:rsidRDefault="00816D70" w:rsidP="00816D70">
      <w:pPr>
        <w:rPr>
          <w:lang w:val="es-MX"/>
        </w:rPr>
      </w:pPr>
      <w:r>
        <w:rPr>
          <w:lang w:val="es-MX"/>
        </w:rPr>
        <w:t xml:space="preserve">¿Se están llevando a la práctica las estrategias normativas? </w:t>
      </w:r>
    </w:p>
    <w:p w:rsidR="00816D70" w:rsidRPr="00D22E81" w:rsidRDefault="00816D70" w:rsidP="00816D70">
      <w:pPr>
        <w:rPr>
          <w:sz w:val="20"/>
          <w:szCs w:val="20"/>
        </w:rPr>
      </w:pPr>
      <w:r>
        <w:rPr>
          <w:lang w:val="es-MX"/>
        </w:rPr>
        <w:t xml:space="preserve">¿Se conocen los indicadores que se requieren para evaluar las operaciones de </w:t>
      </w:r>
      <w:smartTag w:uri="urn:schemas-microsoft-com:office:smarttags" w:element="PersonName">
        <w:smartTagPr>
          <w:attr w:name="ProductID" w:val="la ER"/>
        </w:smartTagPr>
        <w:r>
          <w:rPr>
            <w:lang w:val="es-MX"/>
          </w:rPr>
          <w:t>la ER</w:t>
        </w:r>
      </w:smartTag>
      <w:r>
        <w:rPr>
          <w:lang w:val="es-MX"/>
        </w:rPr>
        <w:t xml:space="preserve"> y SS?</w:t>
      </w:r>
    </w:p>
    <w:p w:rsidR="00492741" w:rsidRDefault="00492741"/>
    <w:sectPr w:rsidR="00492741" w:rsidSect="00492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D7A62"/>
    <w:rsid w:val="00051662"/>
    <w:rsid w:val="001D7A62"/>
    <w:rsid w:val="00492741"/>
    <w:rsid w:val="0081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</dc:creator>
  <cp:keywords/>
  <dc:description/>
  <cp:lastModifiedBy>Rodolfo D</cp:lastModifiedBy>
  <cp:revision>3</cp:revision>
  <dcterms:created xsi:type="dcterms:W3CDTF">2011-06-21T02:01:00Z</dcterms:created>
  <dcterms:modified xsi:type="dcterms:W3CDTF">2011-06-21T02:21:00Z</dcterms:modified>
</cp:coreProperties>
</file>